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C4" w:rsidRPr="00F10C71" w:rsidRDefault="00F10C71">
      <w:pPr>
        <w:rPr>
          <w:rFonts w:ascii="仿宋" w:eastAsia="仿宋" w:hAnsi="仿宋"/>
          <w:sz w:val="32"/>
          <w:szCs w:val="32"/>
        </w:rPr>
      </w:pPr>
      <w:r w:rsidRPr="00F10C71">
        <w:rPr>
          <w:rFonts w:ascii="仿宋" w:eastAsia="仿宋" w:hAnsi="仿宋" w:hint="eastAsia"/>
          <w:sz w:val="32"/>
          <w:szCs w:val="32"/>
        </w:rPr>
        <w:t>附件3：</w:t>
      </w:r>
    </w:p>
    <w:p w:rsidR="00F10C71" w:rsidRDefault="00F10C71" w:rsidP="00221316">
      <w:pPr>
        <w:spacing w:afterLines="150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 w:rsidRPr="00F10C71">
        <w:rPr>
          <w:rFonts w:ascii="华文中宋" w:eastAsia="华文中宋" w:hAnsi="华文中宋" w:hint="eastAsia"/>
          <w:color w:val="000000"/>
          <w:sz w:val="44"/>
          <w:szCs w:val="44"/>
        </w:rPr>
        <w:t>职权运行流程表</w:t>
      </w:r>
    </w:p>
    <w:tbl>
      <w:tblPr>
        <w:tblStyle w:val="a5"/>
        <w:tblW w:w="8522" w:type="dxa"/>
        <w:jc w:val="center"/>
        <w:tblLook w:val="04A0"/>
      </w:tblPr>
      <w:tblGrid>
        <w:gridCol w:w="891"/>
        <w:gridCol w:w="2126"/>
        <w:gridCol w:w="1486"/>
        <w:gridCol w:w="4019"/>
      </w:tblGrid>
      <w:tr w:rsidR="00F10C71" w:rsidRPr="00073089" w:rsidTr="000D1077">
        <w:trPr>
          <w:jc w:val="center"/>
        </w:trPr>
        <w:tc>
          <w:tcPr>
            <w:tcW w:w="891" w:type="dxa"/>
          </w:tcPr>
          <w:p w:rsidR="00F10C71" w:rsidRPr="00073089" w:rsidRDefault="00F10C71" w:rsidP="000D107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 w:rsidR="00F10C71" w:rsidRPr="00073089" w:rsidRDefault="00F10C71" w:rsidP="000D107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职权名称</w:t>
            </w:r>
          </w:p>
        </w:tc>
        <w:tc>
          <w:tcPr>
            <w:tcW w:w="5505" w:type="dxa"/>
            <w:gridSpan w:val="2"/>
            <w:vAlign w:val="center"/>
          </w:tcPr>
          <w:p w:rsidR="00F10C71" w:rsidRPr="00073089" w:rsidRDefault="00EF60D0" w:rsidP="00620296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研究生</w:t>
            </w:r>
            <w:r w:rsidR="00E05540"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学籍异动审批</w:t>
            </w:r>
            <w:r w:rsidR="00C318CF"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权</w:t>
            </w:r>
          </w:p>
        </w:tc>
      </w:tr>
      <w:tr w:rsidR="00F10C71" w:rsidRPr="00073089" w:rsidTr="000D1077">
        <w:trPr>
          <w:jc w:val="center"/>
        </w:trPr>
        <w:tc>
          <w:tcPr>
            <w:tcW w:w="891" w:type="dxa"/>
            <w:vMerge w:val="restart"/>
            <w:vAlign w:val="center"/>
          </w:tcPr>
          <w:p w:rsidR="00F10C71" w:rsidRPr="00073089" w:rsidRDefault="00F10C71" w:rsidP="000D107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</w:t>
            </w:r>
            <w:r w:rsidR="002067CF"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F10C71" w:rsidRPr="00073089" w:rsidRDefault="00F10C71" w:rsidP="000D107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职权内容</w:t>
            </w:r>
          </w:p>
        </w:tc>
        <w:tc>
          <w:tcPr>
            <w:tcW w:w="5505" w:type="dxa"/>
            <w:gridSpan w:val="2"/>
            <w:vAlign w:val="center"/>
          </w:tcPr>
          <w:p w:rsidR="00F10C71" w:rsidRPr="00073089" w:rsidRDefault="00C318CF" w:rsidP="000D1077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对研究生学籍异动进行审批，包含研究生转学、转学科、转导师、硕博（直博）生转硕、保留入学资格、保留学籍、休（复）学、退学、取消入学、取消学籍的审批,其中涉及取消入学，取消学籍，退学等涉及学生重大利益的处理，报请校长授权的专门会议研究决定。</w:t>
            </w:r>
          </w:p>
        </w:tc>
      </w:tr>
      <w:tr w:rsidR="00F10C71" w:rsidRPr="00073089" w:rsidTr="000D1077">
        <w:trPr>
          <w:jc w:val="center"/>
        </w:trPr>
        <w:tc>
          <w:tcPr>
            <w:tcW w:w="891" w:type="dxa"/>
            <w:vMerge/>
          </w:tcPr>
          <w:p w:rsidR="00F10C71" w:rsidRPr="00073089" w:rsidRDefault="00F10C71" w:rsidP="000D107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10C71" w:rsidRPr="00073089" w:rsidRDefault="00F10C71" w:rsidP="000D107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权力运行外部流程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F10C71" w:rsidRPr="00073089" w:rsidRDefault="00F10C71" w:rsidP="000D107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办理主体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F10C71" w:rsidRPr="00073089" w:rsidRDefault="005D5C05" w:rsidP="000D1077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研究生院、</w:t>
            </w:r>
            <w:r w:rsidR="00EF60D0"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各院系</w:t>
            </w:r>
          </w:p>
        </w:tc>
      </w:tr>
      <w:tr w:rsidR="00F10C71" w:rsidRPr="00073089" w:rsidTr="000D1077">
        <w:trPr>
          <w:jc w:val="center"/>
        </w:trPr>
        <w:tc>
          <w:tcPr>
            <w:tcW w:w="891" w:type="dxa"/>
            <w:vMerge/>
          </w:tcPr>
          <w:p w:rsidR="00F10C71" w:rsidRPr="00073089" w:rsidRDefault="00F10C71" w:rsidP="000D107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F10C71" w:rsidRPr="00073089" w:rsidRDefault="00F10C71" w:rsidP="000D107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F10C71" w:rsidRPr="00073089" w:rsidRDefault="00F10C71" w:rsidP="000D107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办理依据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C318CF" w:rsidRPr="00073089" w:rsidRDefault="00C318CF" w:rsidP="000D1077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1.《哈尔滨工业大学研究生学籍管理规定》</w:t>
            </w:r>
          </w:p>
          <w:p w:rsidR="00F10C71" w:rsidRPr="00073089" w:rsidRDefault="00C318CF" w:rsidP="00221316">
            <w:pPr>
              <w:adjustRightInd w:val="0"/>
              <w:snapToGrid w:val="0"/>
              <w:spacing w:beforeLines="20"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2.学校行政授权</w:t>
            </w:r>
          </w:p>
        </w:tc>
      </w:tr>
      <w:tr w:rsidR="00F10C71" w:rsidRPr="00073089" w:rsidTr="000D1077">
        <w:trPr>
          <w:jc w:val="center"/>
        </w:trPr>
        <w:tc>
          <w:tcPr>
            <w:tcW w:w="891" w:type="dxa"/>
            <w:vMerge/>
          </w:tcPr>
          <w:p w:rsidR="00F10C71" w:rsidRPr="00073089" w:rsidRDefault="00F10C71" w:rsidP="000D107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F10C71" w:rsidRPr="00073089" w:rsidRDefault="00F10C71" w:rsidP="000D107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F10C71" w:rsidRPr="00073089" w:rsidRDefault="00F10C71" w:rsidP="000D107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办理程序</w:t>
            </w:r>
          </w:p>
        </w:tc>
        <w:tc>
          <w:tcPr>
            <w:tcW w:w="4019" w:type="dxa"/>
            <w:tcBorders>
              <w:left w:val="single" w:sz="4" w:space="0" w:color="auto"/>
            </w:tcBorders>
          </w:tcPr>
          <w:p w:rsidR="003E3321" w:rsidRPr="00073089" w:rsidRDefault="00974818" w:rsidP="00221316">
            <w:pPr>
              <w:adjustRightInd w:val="0"/>
              <w:snapToGrid w:val="0"/>
              <w:spacing w:beforeLines="20"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1.</w:t>
            </w:r>
            <w:r w:rsidR="003E3321"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学生本人提出申请，并填写相关表格；</w:t>
            </w:r>
            <w:r w:rsidR="003E3321" w:rsidRPr="00073089">
              <w:rPr>
                <w:rFonts w:asciiTheme="minorEastAsia" w:hAnsiTheme="minorEastAsia"/>
                <w:color w:val="000000"/>
                <w:sz w:val="28"/>
                <w:szCs w:val="28"/>
              </w:rPr>
              <w:t>2.</w:t>
            </w:r>
            <w:r w:rsidR="003E3321"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导师审核；</w:t>
            </w:r>
            <w:r w:rsidR="003E3321" w:rsidRPr="00073089">
              <w:rPr>
                <w:rFonts w:asciiTheme="minorEastAsia" w:hAnsiTheme="minorEastAsia"/>
                <w:color w:val="000000"/>
                <w:sz w:val="28"/>
                <w:szCs w:val="28"/>
              </w:rPr>
              <w:t>3</w:t>
            </w:r>
            <w:r w:rsidR="003E3321"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院系管理人员、主管领导审核；</w:t>
            </w:r>
            <w:r w:rsidR="003E3321" w:rsidRPr="00073089">
              <w:rPr>
                <w:rFonts w:asciiTheme="minorEastAsia" w:hAnsiTheme="minorEastAsia"/>
                <w:color w:val="000000"/>
                <w:sz w:val="28"/>
                <w:szCs w:val="28"/>
              </w:rPr>
              <w:t>4.</w:t>
            </w:r>
            <w:r w:rsidR="003E3321"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研究生院审核，符合申请条件的，予以审批通过，并出具相关材料；</w:t>
            </w:r>
            <w:r w:rsidR="003E3321" w:rsidRPr="00073089">
              <w:rPr>
                <w:rFonts w:asciiTheme="minorEastAsia" w:hAnsiTheme="minorEastAsia"/>
                <w:color w:val="000000"/>
                <w:sz w:val="28"/>
                <w:szCs w:val="28"/>
              </w:rPr>
              <w:t>5.</w:t>
            </w:r>
            <w:r w:rsidR="003E3321"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退学研究生需持退学申请单，办理离校手续，全部办理完毕，方可领取退学决定，持退学决定办理户口、派遣、提档案等有关手续；6、学科及导师变更需要原导师、学科、院系，现导师、学科、院系分别签字，转学科每年四月、十月集中受理；</w:t>
            </w:r>
            <w:r w:rsidR="006F4F86"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7、转</w:t>
            </w:r>
            <w:r w:rsidR="005F6C66"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学由本人提出申请，经导师、院（系）主管领导及研究生院签署意见，经我校和拟转入学校同意，方可办理转学手续。转学完成后3个月内，由转入学校报所在地省级教育行政部门备案；8、硕博、直博生转硕士需主管领导</w:t>
            </w:r>
            <w:r w:rsidR="005F6C66"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lastRenderedPageBreak/>
              <w:t>审批后报学信网变更学历层次；9、取消学籍</w:t>
            </w:r>
            <w:r w:rsidR="00C318CF"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等</w:t>
            </w:r>
            <w:r w:rsidR="005F6C66"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需</w:t>
            </w:r>
            <w:r w:rsidR="00C318CF"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经授权的</w:t>
            </w:r>
            <w:r w:rsidR="005F6C66"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主管校领导或</w:t>
            </w:r>
            <w:r w:rsidR="00C318CF"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召开的专门会议</w:t>
            </w:r>
            <w:r w:rsidR="005F6C66"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；10</w:t>
            </w:r>
            <w:r w:rsidR="003E3321"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、休学、复学需要通过休（复）学系统申请，分别由导师、院系、研究生院审核批复。</w:t>
            </w:r>
          </w:p>
        </w:tc>
      </w:tr>
      <w:tr w:rsidR="00F10C71" w:rsidRPr="00073089" w:rsidTr="000D1077">
        <w:trPr>
          <w:trHeight w:val="455"/>
          <w:jc w:val="center"/>
        </w:trPr>
        <w:tc>
          <w:tcPr>
            <w:tcW w:w="891" w:type="dxa"/>
            <w:vMerge/>
          </w:tcPr>
          <w:p w:rsidR="00F10C71" w:rsidRPr="00073089" w:rsidRDefault="00F10C71" w:rsidP="000D107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F10C71" w:rsidRPr="00073089" w:rsidRDefault="00F10C71" w:rsidP="000D107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F10C71" w:rsidRPr="00073089" w:rsidRDefault="00F10C71" w:rsidP="000D107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办理期限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F10C71" w:rsidRPr="00073089" w:rsidRDefault="00A556CD" w:rsidP="00221316">
            <w:pPr>
              <w:adjustRightInd w:val="0"/>
              <w:snapToGrid w:val="0"/>
              <w:spacing w:beforeLines="20"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一般情况</w:t>
            </w:r>
            <w:r w:rsidR="00FB04F2"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8</w:t>
            </w:r>
            <w:r w:rsidR="00483297"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-1</w:t>
            </w:r>
            <w:r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</w:t>
            </w:r>
            <w:r w:rsidR="0064177E"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个工作日</w:t>
            </w:r>
            <w:r w:rsidR="003E3321"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，转学科、变更层次需每年4、10月份</w:t>
            </w:r>
          </w:p>
        </w:tc>
      </w:tr>
      <w:tr w:rsidR="00F10C71" w:rsidRPr="00073089" w:rsidTr="000D1077">
        <w:trPr>
          <w:trHeight w:val="535"/>
          <w:jc w:val="center"/>
        </w:trPr>
        <w:tc>
          <w:tcPr>
            <w:tcW w:w="891" w:type="dxa"/>
            <w:vMerge/>
          </w:tcPr>
          <w:p w:rsidR="00F10C71" w:rsidRPr="00073089" w:rsidRDefault="00F10C71" w:rsidP="000D107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F10C71" w:rsidRPr="00073089" w:rsidRDefault="00F10C71" w:rsidP="000D107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F10C71" w:rsidRPr="00073089" w:rsidRDefault="00F10C71" w:rsidP="000D107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监督渠道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F10C71" w:rsidRPr="00073089" w:rsidRDefault="00F10C71" w:rsidP="00221316">
            <w:pPr>
              <w:adjustRightInd w:val="0"/>
              <w:snapToGrid w:val="0"/>
              <w:spacing w:beforeLines="20"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F10C71" w:rsidRPr="00073089" w:rsidTr="000D1077">
        <w:trPr>
          <w:jc w:val="center"/>
        </w:trPr>
        <w:tc>
          <w:tcPr>
            <w:tcW w:w="891" w:type="dxa"/>
            <w:vMerge/>
          </w:tcPr>
          <w:p w:rsidR="00F10C71" w:rsidRPr="00073089" w:rsidRDefault="00F10C71" w:rsidP="000D107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F10C71" w:rsidRPr="00073089" w:rsidRDefault="00F10C71" w:rsidP="000D107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F10C71" w:rsidRPr="00073089" w:rsidRDefault="00F10C71" w:rsidP="000D107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所需材料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F10C71" w:rsidRPr="00073089" w:rsidRDefault="003E3321" w:rsidP="000D1077">
            <w:pPr>
              <w:tabs>
                <w:tab w:val="left" w:pos="7380"/>
                <w:tab w:val="left" w:pos="7740"/>
                <w:tab w:val="left" w:pos="7920"/>
              </w:tabs>
              <w:adjustRightInd w:val="0"/>
              <w:snapToGrid w:val="0"/>
              <w:spacing w:line="360" w:lineRule="exact"/>
              <w:ind w:rightChars="98" w:right="206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研究生新生保留</w:t>
            </w:r>
            <w:r w:rsidRPr="00073089">
              <w:rPr>
                <w:rFonts w:asciiTheme="minorEastAsia" w:hAnsiTheme="minorEastAsia"/>
                <w:color w:val="000000"/>
                <w:sz w:val="28"/>
                <w:szCs w:val="28"/>
              </w:rPr>
              <w:t>(</w:t>
            </w:r>
            <w:r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恢复</w:t>
            </w:r>
            <w:r w:rsidRPr="00073089">
              <w:rPr>
                <w:rFonts w:asciiTheme="minorEastAsia" w:hAnsiTheme="minorEastAsia"/>
                <w:color w:val="000000"/>
                <w:sz w:val="28"/>
                <w:szCs w:val="28"/>
              </w:rPr>
              <w:t>)</w:t>
            </w:r>
            <w:r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入学申请表、</w:t>
            </w:r>
            <w:hyperlink r:id="rId7" w:tgtFrame="_blank" w:tooltip="研究生放弃入学资格确认表" w:history="1">
              <w:r w:rsidRPr="00073089">
                <w:rPr>
                  <w:rFonts w:asciiTheme="minorEastAsia" w:hAnsiTheme="minorEastAsia" w:hint="eastAsia"/>
                  <w:color w:val="000000"/>
                  <w:sz w:val="28"/>
                  <w:szCs w:val="28"/>
                </w:rPr>
                <w:t>研究生放弃入学资格确认表</w:t>
              </w:r>
            </w:hyperlink>
            <w:r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、导师变更退学申请表、</w:t>
            </w:r>
            <w:r w:rsidRPr="00073089">
              <w:rPr>
                <w:rFonts w:asciiTheme="minorEastAsia" w:hAnsiTheme="minorEastAsia"/>
                <w:color w:val="000000"/>
                <w:sz w:val="28"/>
                <w:szCs w:val="28"/>
              </w:rPr>
              <w:t xml:space="preserve">博士研究生转学科（专业）申请表 </w:t>
            </w:r>
            <w:r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、</w:t>
            </w:r>
            <w:hyperlink r:id="rId8" w:tgtFrame="_blank" w:tooltip="博士研究生导师变更申请表" w:history="1">
              <w:r w:rsidRPr="00073089">
                <w:rPr>
                  <w:rFonts w:asciiTheme="minorEastAsia" w:hAnsiTheme="minorEastAsia"/>
                  <w:color w:val="000000"/>
                  <w:sz w:val="28"/>
                  <w:szCs w:val="28"/>
                </w:rPr>
                <w:t>博士研究生导师变更申请表</w:t>
              </w:r>
            </w:hyperlink>
            <w:r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、</w:t>
            </w:r>
            <w:hyperlink r:id="rId9" w:tgtFrame="_blank" w:tooltip="博士研究生培养基金类别变更申请表" w:history="1">
              <w:r w:rsidRPr="00073089">
                <w:rPr>
                  <w:rFonts w:asciiTheme="minorEastAsia" w:hAnsiTheme="minorEastAsia"/>
                  <w:color w:val="000000"/>
                  <w:sz w:val="28"/>
                  <w:szCs w:val="28"/>
                </w:rPr>
                <w:t>博士研究生培养基金类别变更申请表</w:t>
              </w:r>
            </w:hyperlink>
            <w:r w:rsidR="00257DDA"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、研究生退学申请表、哈尔滨工业大学放弃直博生资格申请表</w:t>
            </w:r>
            <w:r w:rsidR="009677CF"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、哈尔滨工业大学放弃硕博连读资格申请表</w:t>
            </w:r>
          </w:p>
        </w:tc>
      </w:tr>
      <w:tr w:rsidR="00F10C71" w:rsidRPr="00073089" w:rsidTr="000D1077">
        <w:trPr>
          <w:jc w:val="center"/>
        </w:trPr>
        <w:tc>
          <w:tcPr>
            <w:tcW w:w="891" w:type="dxa"/>
            <w:vMerge/>
          </w:tcPr>
          <w:p w:rsidR="00F10C71" w:rsidRPr="00073089" w:rsidRDefault="00F10C71" w:rsidP="000D1077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10C71" w:rsidRPr="00073089" w:rsidRDefault="00F10C71" w:rsidP="000D107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权力</w:t>
            </w:r>
            <w:r w:rsidR="00A64604"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运行内部流程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F10C71" w:rsidRPr="00073089" w:rsidRDefault="00A64604" w:rsidP="000D107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运行环节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F10C71" w:rsidRPr="00073089" w:rsidRDefault="00A556CD" w:rsidP="000D1077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审核上报材料、遵规形成处理意见、报批</w:t>
            </w:r>
          </w:p>
        </w:tc>
      </w:tr>
      <w:tr w:rsidR="00F10C71" w:rsidRPr="00073089" w:rsidTr="000D1077">
        <w:trPr>
          <w:jc w:val="center"/>
        </w:trPr>
        <w:tc>
          <w:tcPr>
            <w:tcW w:w="891" w:type="dxa"/>
            <w:vMerge/>
          </w:tcPr>
          <w:p w:rsidR="00F10C71" w:rsidRPr="00073089" w:rsidRDefault="00F10C71" w:rsidP="000D1077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F10C71" w:rsidRPr="00073089" w:rsidRDefault="00F10C71" w:rsidP="000D107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F10C71" w:rsidRPr="00073089" w:rsidRDefault="00A64604" w:rsidP="000D107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责任主体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F10C71" w:rsidRPr="00073089" w:rsidRDefault="0064177E" w:rsidP="000D1077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研究生院</w:t>
            </w:r>
          </w:p>
        </w:tc>
      </w:tr>
      <w:tr w:rsidR="00F10C71" w:rsidRPr="00073089" w:rsidTr="000D1077">
        <w:trPr>
          <w:jc w:val="center"/>
        </w:trPr>
        <w:tc>
          <w:tcPr>
            <w:tcW w:w="891" w:type="dxa"/>
            <w:vMerge/>
          </w:tcPr>
          <w:p w:rsidR="00F10C71" w:rsidRPr="00073089" w:rsidRDefault="00F10C71" w:rsidP="000D1077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F10C71" w:rsidRPr="00073089" w:rsidRDefault="00F10C71" w:rsidP="000D107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:rsidR="00F10C71" w:rsidRPr="00073089" w:rsidRDefault="00A64604" w:rsidP="000D107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办理事项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F10C71" w:rsidRPr="00073089" w:rsidRDefault="000D1077" w:rsidP="000D1077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1.</w:t>
            </w:r>
            <w:r w:rsidR="00A556CD"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审核</w:t>
            </w:r>
            <w:r w:rsidR="00974818"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学生申请及院系审批程序</w:t>
            </w:r>
          </w:p>
          <w:p w:rsidR="00974818" w:rsidRPr="00073089" w:rsidRDefault="000D1077" w:rsidP="000D1077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2.</w:t>
            </w:r>
            <w:r w:rsidR="00974818"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报批</w:t>
            </w:r>
          </w:p>
          <w:p w:rsidR="0064177E" w:rsidRPr="00073089" w:rsidRDefault="000D1077" w:rsidP="000D1077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3.</w:t>
            </w:r>
            <w:r w:rsidR="00974818" w:rsidRPr="0007308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形成处理决定</w:t>
            </w:r>
          </w:p>
        </w:tc>
      </w:tr>
    </w:tbl>
    <w:p w:rsidR="00F10C71" w:rsidRPr="00F10C71" w:rsidRDefault="00F10C71" w:rsidP="00EF34D9">
      <w:pPr>
        <w:jc w:val="left"/>
        <w:rPr>
          <w:rFonts w:ascii="仿宋" w:eastAsia="仿宋" w:hAnsi="仿宋"/>
          <w:color w:val="000000"/>
          <w:sz w:val="32"/>
          <w:szCs w:val="32"/>
        </w:rPr>
      </w:pPr>
    </w:p>
    <w:sectPr w:rsidR="00F10C71" w:rsidRPr="00F10C71" w:rsidSect="009F5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2DD" w:rsidRDefault="00BB72DD" w:rsidP="00F10C71">
      <w:r>
        <w:separator/>
      </w:r>
    </w:p>
  </w:endnote>
  <w:endnote w:type="continuationSeparator" w:id="0">
    <w:p w:rsidR="00BB72DD" w:rsidRDefault="00BB72DD" w:rsidP="00F10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2DD" w:rsidRDefault="00BB72DD" w:rsidP="00F10C71">
      <w:r>
        <w:separator/>
      </w:r>
    </w:p>
  </w:footnote>
  <w:footnote w:type="continuationSeparator" w:id="0">
    <w:p w:rsidR="00BB72DD" w:rsidRDefault="00BB72DD" w:rsidP="00F10C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025FA"/>
    <w:multiLevelType w:val="hybridMultilevel"/>
    <w:tmpl w:val="F0CC6BBC"/>
    <w:lvl w:ilvl="0" w:tplc="586CA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A7546E"/>
    <w:multiLevelType w:val="hybridMultilevel"/>
    <w:tmpl w:val="03ECF226"/>
    <w:lvl w:ilvl="0" w:tplc="E8B4E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C71"/>
    <w:rsid w:val="00011F41"/>
    <w:rsid w:val="00017293"/>
    <w:rsid w:val="00073089"/>
    <w:rsid w:val="000A05A5"/>
    <w:rsid w:val="000B6D77"/>
    <w:rsid w:val="000D1077"/>
    <w:rsid w:val="001066BD"/>
    <w:rsid w:val="00137F68"/>
    <w:rsid w:val="001646DB"/>
    <w:rsid w:val="001F1323"/>
    <w:rsid w:val="00201FFD"/>
    <w:rsid w:val="002067CF"/>
    <w:rsid w:val="00221316"/>
    <w:rsid w:val="00230471"/>
    <w:rsid w:val="00257DDA"/>
    <w:rsid w:val="00291035"/>
    <w:rsid w:val="00295FDD"/>
    <w:rsid w:val="002F3EAD"/>
    <w:rsid w:val="00354594"/>
    <w:rsid w:val="003A3D95"/>
    <w:rsid w:val="003E3321"/>
    <w:rsid w:val="004443CE"/>
    <w:rsid w:val="00483297"/>
    <w:rsid w:val="00484460"/>
    <w:rsid w:val="004C14B0"/>
    <w:rsid w:val="00522FEF"/>
    <w:rsid w:val="00550DD9"/>
    <w:rsid w:val="005727E7"/>
    <w:rsid w:val="005D5C05"/>
    <w:rsid w:val="005E100D"/>
    <w:rsid w:val="005F6C66"/>
    <w:rsid w:val="00620296"/>
    <w:rsid w:val="0064177E"/>
    <w:rsid w:val="006F4F86"/>
    <w:rsid w:val="007367FA"/>
    <w:rsid w:val="00751B3E"/>
    <w:rsid w:val="00770DB3"/>
    <w:rsid w:val="00787BA4"/>
    <w:rsid w:val="00796362"/>
    <w:rsid w:val="00816678"/>
    <w:rsid w:val="00823946"/>
    <w:rsid w:val="00842137"/>
    <w:rsid w:val="00870D15"/>
    <w:rsid w:val="00891155"/>
    <w:rsid w:val="008C762A"/>
    <w:rsid w:val="008E42FB"/>
    <w:rsid w:val="009677CF"/>
    <w:rsid w:val="00974818"/>
    <w:rsid w:val="009B0C2A"/>
    <w:rsid w:val="009F53C4"/>
    <w:rsid w:val="00A556CD"/>
    <w:rsid w:val="00A64604"/>
    <w:rsid w:val="00AF228F"/>
    <w:rsid w:val="00B372F9"/>
    <w:rsid w:val="00BB1D01"/>
    <w:rsid w:val="00BB72DD"/>
    <w:rsid w:val="00C318CF"/>
    <w:rsid w:val="00C37A2D"/>
    <w:rsid w:val="00C46D20"/>
    <w:rsid w:val="00C6179E"/>
    <w:rsid w:val="00CD09B7"/>
    <w:rsid w:val="00D61F0F"/>
    <w:rsid w:val="00E05540"/>
    <w:rsid w:val="00EA3172"/>
    <w:rsid w:val="00ED2426"/>
    <w:rsid w:val="00EF34D9"/>
    <w:rsid w:val="00EF60D0"/>
    <w:rsid w:val="00F04F22"/>
    <w:rsid w:val="00F10C71"/>
    <w:rsid w:val="00F32AC5"/>
    <w:rsid w:val="00FB04F2"/>
    <w:rsid w:val="00FB2133"/>
    <w:rsid w:val="00FC4033"/>
    <w:rsid w:val="00FF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0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0C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0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0C71"/>
    <w:rPr>
      <w:sz w:val="18"/>
      <w:szCs w:val="18"/>
    </w:rPr>
  </w:style>
  <w:style w:type="table" w:styleId="a5">
    <w:name w:val="Table Grid"/>
    <w:basedOn w:val="a1"/>
    <w:uiPriority w:val="59"/>
    <w:rsid w:val="00F10C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4177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0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0C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0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0C71"/>
    <w:rPr>
      <w:sz w:val="18"/>
      <w:szCs w:val="18"/>
    </w:rPr>
  </w:style>
  <w:style w:type="table" w:styleId="a5">
    <w:name w:val="Table Grid"/>
    <w:basedOn w:val="a1"/>
    <w:uiPriority w:val="59"/>
    <w:rsid w:val="00F10C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4177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tgs.hit.edu.cn/70/63/c3441a94307/pag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itgs.hit.edu.cn/c4/85/c3406a115845/page.ht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itgs.hit.edu.cn/70/5f/c3441a94303/page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11</cp:revision>
  <dcterms:created xsi:type="dcterms:W3CDTF">2017-11-08T01:11:00Z</dcterms:created>
  <dcterms:modified xsi:type="dcterms:W3CDTF">2018-06-22T08:29:00Z</dcterms:modified>
</cp:coreProperties>
</file>